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1D" w:rsidRPr="005F71FF" w:rsidRDefault="005F71FF" w:rsidP="005F71FF">
      <w:pPr>
        <w:jc w:val="center"/>
        <w:rPr>
          <w:rFonts w:ascii="Verdana" w:hAnsi="Verdana"/>
          <w:b/>
          <w:sz w:val="28"/>
          <w:szCs w:val="28"/>
        </w:rPr>
      </w:pPr>
      <w:r w:rsidRPr="005F71FF">
        <w:rPr>
          <w:rFonts w:ascii="Verdana" w:hAnsi="Verdana"/>
          <w:b/>
          <w:sz w:val="28"/>
          <w:szCs w:val="28"/>
        </w:rPr>
        <w:t>52 Weeks to Success C.A. Program</w:t>
      </w:r>
    </w:p>
    <w:p w:rsidR="005F71FF" w:rsidRDefault="005F71FF">
      <w:pPr>
        <w:rPr>
          <w:rFonts w:ascii="Verdana" w:hAnsi="Verdana"/>
          <w:b/>
          <w:sz w:val="24"/>
          <w:szCs w:val="24"/>
          <w:u w:val="single"/>
        </w:rPr>
      </w:pPr>
      <w:r w:rsidRPr="005F71FF">
        <w:rPr>
          <w:rFonts w:ascii="Verdana" w:hAnsi="Verdana"/>
          <w:b/>
          <w:sz w:val="24"/>
          <w:szCs w:val="24"/>
          <w:u w:val="single"/>
        </w:rPr>
        <w:t>Benchmark 4</w:t>
      </w:r>
    </w:p>
    <w:p w:rsidR="005F71FF" w:rsidRDefault="005F71FF" w:rsidP="005F71FF">
      <w:pPr>
        <w:jc w:val="center"/>
        <w:rPr>
          <w:rFonts w:ascii="Verdana" w:hAnsi="Verdana"/>
          <w:b/>
          <w:sz w:val="28"/>
          <w:szCs w:val="28"/>
        </w:rPr>
      </w:pPr>
      <w:r w:rsidRPr="005F71FF">
        <w:rPr>
          <w:rFonts w:ascii="Verdana" w:hAnsi="Verdana"/>
          <w:b/>
          <w:sz w:val="28"/>
          <w:szCs w:val="28"/>
        </w:rPr>
        <w:t>Worksheet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Answer the following questions:</w:t>
      </w:r>
    </w:p>
    <w:p w:rsid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doctors are in the practice?</w:t>
      </w:r>
    </w:p>
    <w:p w:rsid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C.A.’s are in the practice?</w:t>
      </w:r>
    </w:p>
    <w:p w:rsid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long does an adjustment take?</w:t>
      </w:r>
    </w:p>
    <w:p w:rsid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long does a New Patient Exam take?</w:t>
      </w:r>
    </w:p>
    <w:p w:rsid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long does a Report of Findings take?</w:t>
      </w:r>
    </w:p>
    <w:p w:rsid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long does a </w:t>
      </w:r>
      <w:proofErr w:type="spellStart"/>
      <w:r>
        <w:rPr>
          <w:rFonts w:ascii="Verdana" w:hAnsi="Verdana"/>
          <w:sz w:val="24"/>
          <w:szCs w:val="24"/>
        </w:rPr>
        <w:t>ReExam</w:t>
      </w:r>
      <w:proofErr w:type="spellEnd"/>
      <w:r>
        <w:rPr>
          <w:rFonts w:ascii="Verdana" w:hAnsi="Verdana"/>
          <w:sz w:val="24"/>
          <w:szCs w:val="24"/>
        </w:rPr>
        <w:t xml:space="preserve"> take?</w:t>
      </w:r>
    </w:p>
    <w:p w:rsid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NP’s do we want to see each day?</w:t>
      </w:r>
    </w:p>
    <w:p w:rsidR="005F71FF" w:rsidRP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our goal for Daily Patient Visits?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Using the sample scheduling examples provided in this benchmark, create your customized schedule to allow for growth.  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Practice the scripts for scheduling discussed in the PowerPoint presentation and in your materials.  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Make sure all team members are on board with the schedule and know what their part is.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Procedures are a template to increase capacity and efficiency.  They are not unbreakable laws.  Do what is in the patient’s best interest.  </w:t>
      </w:r>
    </w:p>
    <w:p w:rsidR="005F71FF" w:rsidRP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you have scheduling procedures, you will find that you see more patients, get more done and have more energy than you imagined!</w:t>
      </w:r>
      <w:bookmarkStart w:id="0" w:name="_GoBack"/>
      <w:bookmarkEnd w:id="0"/>
    </w:p>
    <w:sectPr w:rsidR="005F71FF" w:rsidRPr="005F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646A"/>
    <w:multiLevelType w:val="hybridMultilevel"/>
    <w:tmpl w:val="177E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FF"/>
    <w:rsid w:val="005F71FF"/>
    <w:rsid w:val="007044E7"/>
    <w:rsid w:val="009A26A4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1</cp:revision>
  <dcterms:created xsi:type="dcterms:W3CDTF">2017-06-06T20:12:00Z</dcterms:created>
  <dcterms:modified xsi:type="dcterms:W3CDTF">2017-06-06T20:24:00Z</dcterms:modified>
</cp:coreProperties>
</file>